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CDA" w:rsidRDefault="004B3CDA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4B3CDA" w:rsidRDefault="004B3CDA">
      <w:pPr>
        <w:pStyle w:val="ConsPlusNormal"/>
        <w:jc w:val="both"/>
        <w:outlineLvl w:val="0"/>
      </w:pPr>
    </w:p>
    <w:p w:rsidR="004B3CDA" w:rsidRDefault="004B3CDA">
      <w:pPr>
        <w:pStyle w:val="ConsPlusTitle"/>
        <w:jc w:val="center"/>
      </w:pPr>
      <w:r>
        <w:t>ПРАВИТЕЛЬСТВО ЧЕЛЯБИНСКОЙ ОБЛАСТИ</w:t>
      </w:r>
    </w:p>
    <w:p w:rsidR="004B3CDA" w:rsidRDefault="004B3CDA">
      <w:pPr>
        <w:pStyle w:val="ConsPlusTitle"/>
        <w:jc w:val="center"/>
      </w:pPr>
    </w:p>
    <w:p w:rsidR="004B3CDA" w:rsidRDefault="004B3CDA">
      <w:pPr>
        <w:pStyle w:val="ConsPlusTitle"/>
        <w:jc w:val="center"/>
      </w:pPr>
      <w:r>
        <w:t>РАСПОРЯЖЕНИЕ</w:t>
      </w:r>
    </w:p>
    <w:p w:rsidR="004B3CDA" w:rsidRDefault="004B3CDA">
      <w:pPr>
        <w:pStyle w:val="ConsPlusTitle"/>
        <w:jc w:val="center"/>
      </w:pPr>
      <w:r>
        <w:t>от 19 марта 2015 г. N 103-рп</w:t>
      </w:r>
    </w:p>
    <w:p w:rsidR="004B3CDA" w:rsidRDefault="004B3CDA">
      <w:pPr>
        <w:pStyle w:val="ConsPlusTitle"/>
        <w:jc w:val="center"/>
      </w:pPr>
    </w:p>
    <w:p w:rsidR="004B3CDA" w:rsidRDefault="004B3CDA">
      <w:pPr>
        <w:pStyle w:val="ConsPlusTitle"/>
        <w:jc w:val="center"/>
      </w:pPr>
      <w:r>
        <w:t>О мерах по недопущению необоснованного роста цен</w:t>
      </w:r>
    </w:p>
    <w:p w:rsidR="004B3CDA" w:rsidRDefault="004B3CDA">
      <w:pPr>
        <w:pStyle w:val="ConsPlusTitle"/>
        <w:jc w:val="center"/>
      </w:pPr>
      <w:r>
        <w:t xml:space="preserve">на отдельные виды социально </w:t>
      </w:r>
      <w:proofErr w:type="gramStart"/>
      <w:r>
        <w:t>значимых</w:t>
      </w:r>
      <w:proofErr w:type="gramEnd"/>
      <w:r>
        <w:t xml:space="preserve"> продовольственных</w:t>
      </w:r>
    </w:p>
    <w:p w:rsidR="004B3CDA" w:rsidRDefault="004B3CDA">
      <w:pPr>
        <w:pStyle w:val="ConsPlusTitle"/>
        <w:jc w:val="center"/>
      </w:pPr>
      <w:r>
        <w:t>товаров первой необходимости в Челябинской области</w:t>
      </w:r>
    </w:p>
    <w:p w:rsidR="004B3CDA" w:rsidRDefault="004B3CDA">
      <w:pPr>
        <w:pStyle w:val="ConsPlusNormal"/>
        <w:jc w:val="both"/>
      </w:pPr>
    </w:p>
    <w:p w:rsidR="004B3CDA" w:rsidRDefault="004B3CDA">
      <w:pPr>
        <w:pStyle w:val="ConsPlusNormal"/>
        <w:ind w:firstLine="540"/>
        <w:jc w:val="both"/>
      </w:pPr>
      <w:r>
        <w:t>В целях недопущения необоснованного роста цен на отдельные виды социально значимых продовольственных товаров первой необходимости и стабилизации ситуации на потребительском рынке в Челябинской области:</w:t>
      </w:r>
    </w:p>
    <w:p w:rsidR="004B3CDA" w:rsidRDefault="004B3CDA">
      <w:pPr>
        <w:pStyle w:val="ConsPlusNormal"/>
        <w:jc w:val="both"/>
      </w:pPr>
    </w:p>
    <w:p w:rsidR="004B3CDA" w:rsidRDefault="004B3CDA">
      <w:pPr>
        <w:pStyle w:val="ConsPlusNormal"/>
        <w:ind w:firstLine="540"/>
        <w:jc w:val="both"/>
      </w:pPr>
      <w:r>
        <w:t>1. Рекомендовать организациям розничной торговли осуществлять реализацию следующих социально значимых продуктов питания:</w:t>
      </w:r>
    </w:p>
    <w:p w:rsidR="004B3CDA" w:rsidRDefault="004B3CDA">
      <w:pPr>
        <w:pStyle w:val="ConsPlusNormal"/>
        <w:spacing w:before="220"/>
        <w:ind w:firstLine="540"/>
        <w:jc w:val="both"/>
      </w:pPr>
      <w:r>
        <w:t>куриная тушка (целая) охлажденная и мороженая;</w:t>
      </w:r>
    </w:p>
    <w:p w:rsidR="004B3CDA" w:rsidRDefault="004B3CDA">
      <w:pPr>
        <w:pStyle w:val="ConsPlusNormal"/>
        <w:spacing w:before="220"/>
        <w:ind w:firstLine="540"/>
        <w:jc w:val="both"/>
      </w:pPr>
      <w:r>
        <w:t>масло сливочное с массовой долей жира 72,5 процента;</w:t>
      </w:r>
    </w:p>
    <w:p w:rsidR="004B3CDA" w:rsidRDefault="004B3CDA">
      <w:pPr>
        <w:pStyle w:val="ConsPlusNormal"/>
        <w:spacing w:before="220"/>
        <w:ind w:firstLine="540"/>
        <w:jc w:val="both"/>
      </w:pPr>
      <w:r>
        <w:t>масло подсолнечное рафинированное;</w:t>
      </w:r>
    </w:p>
    <w:p w:rsidR="004B3CDA" w:rsidRDefault="004B3CDA">
      <w:pPr>
        <w:pStyle w:val="ConsPlusNormal"/>
        <w:spacing w:before="220"/>
        <w:ind w:firstLine="540"/>
        <w:jc w:val="both"/>
      </w:pPr>
      <w:r>
        <w:t>молоко питьевое цельное пастеризованное 2,5 процента - 3,2 процента жирности в полиэтиленовом пакете емкостью 1 литр;</w:t>
      </w:r>
    </w:p>
    <w:p w:rsidR="004B3CDA" w:rsidRDefault="004B3CDA">
      <w:pPr>
        <w:pStyle w:val="ConsPlusNormal"/>
        <w:spacing w:before="220"/>
        <w:ind w:firstLine="540"/>
        <w:jc w:val="both"/>
      </w:pPr>
      <w:r>
        <w:t>яйцо куриное столовое 1 и 2 категорий;</w:t>
      </w:r>
    </w:p>
    <w:p w:rsidR="004B3CDA" w:rsidRDefault="004B3CDA">
      <w:pPr>
        <w:pStyle w:val="ConsPlusNormal"/>
        <w:spacing w:before="220"/>
        <w:ind w:firstLine="540"/>
        <w:jc w:val="both"/>
      </w:pPr>
      <w:r>
        <w:t>сахар-песок;</w:t>
      </w:r>
    </w:p>
    <w:p w:rsidR="004B3CDA" w:rsidRDefault="004B3CDA">
      <w:pPr>
        <w:pStyle w:val="ConsPlusNormal"/>
        <w:spacing w:before="220"/>
        <w:ind w:firstLine="540"/>
        <w:jc w:val="both"/>
      </w:pPr>
      <w:r>
        <w:t>соль поваренная пищевая помола N 1 и N 2;</w:t>
      </w:r>
    </w:p>
    <w:p w:rsidR="004B3CDA" w:rsidRDefault="004B3CDA">
      <w:pPr>
        <w:pStyle w:val="ConsPlusNormal"/>
        <w:spacing w:before="220"/>
        <w:ind w:firstLine="540"/>
        <w:jc w:val="both"/>
      </w:pPr>
      <w:r>
        <w:t>мука пшеничная высшего сорта;</w:t>
      </w:r>
    </w:p>
    <w:p w:rsidR="004B3CDA" w:rsidRDefault="004B3CDA">
      <w:pPr>
        <w:pStyle w:val="ConsPlusNormal"/>
        <w:spacing w:before="220"/>
        <w:ind w:firstLine="540"/>
        <w:jc w:val="both"/>
      </w:pPr>
      <w:r>
        <w:t>мука пшеничная 1 сорта;</w:t>
      </w:r>
    </w:p>
    <w:p w:rsidR="004B3CDA" w:rsidRDefault="004B3CDA">
      <w:pPr>
        <w:pStyle w:val="ConsPlusNormal"/>
        <w:spacing w:before="220"/>
        <w:ind w:firstLine="540"/>
        <w:jc w:val="both"/>
      </w:pPr>
      <w:r>
        <w:t>хлеб ржаной, ржано-пшеничный;</w:t>
      </w:r>
    </w:p>
    <w:p w:rsidR="004B3CDA" w:rsidRDefault="004B3CDA">
      <w:pPr>
        <w:pStyle w:val="ConsPlusNormal"/>
        <w:spacing w:before="220"/>
        <w:ind w:firstLine="540"/>
        <w:jc w:val="both"/>
      </w:pPr>
      <w:r>
        <w:t>хлеб и булочные изделия из пшеничной муки;</w:t>
      </w:r>
    </w:p>
    <w:p w:rsidR="004B3CDA" w:rsidRDefault="004B3CDA">
      <w:pPr>
        <w:pStyle w:val="ConsPlusNormal"/>
        <w:spacing w:before="220"/>
        <w:ind w:firstLine="540"/>
        <w:jc w:val="both"/>
      </w:pPr>
      <w:r>
        <w:t>рис шлифованный круглозерновой;</w:t>
      </w:r>
    </w:p>
    <w:p w:rsidR="004B3CDA" w:rsidRDefault="004B3CDA">
      <w:pPr>
        <w:pStyle w:val="ConsPlusNormal"/>
        <w:spacing w:before="220"/>
        <w:ind w:firstLine="540"/>
        <w:jc w:val="both"/>
      </w:pPr>
      <w:r>
        <w:t>крупа гречневая ядрица;</w:t>
      </w:r>
    </w:p>
    <w:p w:rsidR="004B3CDA" w:rsidRDefault="004B3CDA">
      <w:pPr>
        <w:pStyle w:val="ConsPlusNormal"/>
        <w:spacing w:before="220"/>
        <w:ind w:firstLine="540"/>
        <w:jc w:val="both"/>
      </w:pPr>
      <w:r>
        <w:t>картофель свежий;</w:t>
      </w:r>
    </w:p>
    <w:p w:rsidR="004B3CDA" w:rsidRDefault="004B3CDA">
      <w:pPr>
        <w:pStyle w:val="ConsPlusNormal"/>
        <w:spacing w:before="220"/>
        <w:ind w:firstLine="540"/>
        <w:jc w:val="both"/>
      </w:pPr>
      <w:r>
        <w:t>капуста белокочанная свежая -</w:t>
      </w:r>
    </w:p>
    <w:p w:rsidR="004B3CDA" w:rsidRDefault="004B3CDA">
      <w:pPr>
        <w:pStyle w:val="ConsPlusNormal"/>
        <w:spacing w:before="220"/>
        <w:ind w:firstLine="540"/>
        <w:jc w:val="both"/>
      </w:pPr>
      <w:r>
        <w:t>с предельной максимальной торговой надбавкой не более 15 процентов к отпускным ценам производителей (поставщиков).</w:t>
      </w:r>
    </w:p>
    <w:p w:rsidR="004B3CDA" w:rsidRDefault="004B3CDA">
      <w:pPr>
        <w:pStyle w:val="ConsPlusNormal"/>
        <w:jc w:val="both"/>
      </w:pPr>
    </w:p>
    <w:p w:rsidR="004B3CDA" w:rsidRDefault="004B3CDA">
      <w:pPr>
        <w:pStyle w:val="ConsPlusNormal"/>
        <w:ind w:firstLine="540"/>
        <w:jc w:val="both"/>
      </w:pPr>
      <w:r>
        <w:t>2. Настоящее распоряжение подлежит официальному опубликованию.</w:t>
      </w:r>
    </w:p>
    <w:p w:rsidR="004B3CDA" w:rsidRDefault="004B3CDA">
      <w:pPr>
        <w:pStyle w:val="ConsPlusNormal"/>
        <w:jc w:val="both"/>
      </w:pPr>
    </w:p>
    <w:p w:rsidR="004B3CDA" w:rsidRDefault="004B3CDA">
      <w:pPr>
        <w:pStyle w:val="ConsPlusNormal"/>
        <w:ind w:firstLine="540"/>
        <w:jc w:val="both"/>
      </w:pPr>
      <w:r>
        <w:t>3. Настоящее распоряжение вступает в силу со дня его подписания.</w:t>
      </w:r>
    </w:p>
    <w:p w:rsidR="004B3CDA" w:rsidRDefault="004B3CDA">
      <w:pPr>
        <w:pStyle w:val="ConsPlusNormal"/>
        <w:jc w:val="both"/>
      </w:pPr>
    </w:p>
    <w:p w:rsidR="004B3CDA" w:rsidRDefault="004B3CDA">
      <w:pPr>
        <w:pStyle w:val="ConsPlusNormal"/>
        <w:jc w:val="right"/>
      </w:pPr>
      <w:proofErr w:type="gramStart"/>
      <w:r>
        <w:lastRenderedPageBreak/>
        <w:t>Исполняющий</w:t>
      </w:r>
      <w:proofErr w:type="gramEnd"/>
      <w:r>
        <w:t xml:space="preserve"> обязанности</w:t>
      </w:r>
    </w:p>
    <w:p w:rsidR="004B3CDA" w:rsidRDefault="004B3CDA">
      <w:pPr>
        <w:pStyle w:val="ConsPlusNormal"/>
        <w:jc w:val="right"/>
      </w:pPr>
      <w:r>
        <w:t>председателя</w:t>
      </w:r>
    </w:p>
    <w:p w:rsidR="004B3CDA" w:rsidRDefault="004B3CDA">
      <w:pPr>
        <w:pStyle w:val="ConsPlusNormal"/>
        <w:jc w:val="right"/>
      </w:pPr>
      <w:r>
        <w:t>Правительства</w:t>
      </w:r>
    </w:p>
    <w:p w:rsidR="004B3CDA" w:rsidRDefault="004B3CDA">
      <w:pPr>
        <w:pStyle w:val="ConsPlusNormal"/>
        <w:jc w:val="right"/>
      </w:pPr>
      <w:r>
        <w:t>Челябинской области</w:t>
      </w:r>
    </w:p>
    <w:p w:rsidR="004B3CDA" w:rsidRDefault="004B3CDA">
      <w:pPr>
        <w:pStyle w:val="ConsPlusNormal"/>
        <w:jc w:val="right"/>
      </w:pPr>
      <w:r>
        <w:t>С.Л.КОМЯКОВ</w:t>
      </w:r>
    </w:p>
    <w:p w:rsidR="004B3CDA" w:rsidRDefault="004B3CDA">
      <w:pPr>
        <w:pStyle w:val="ConsPlusNormal"/>
        <w:jc w:val="both"/>
      </w:pPr>
    </w:p>
    <w:p w:rsidR="004B3CDA" w:rsidRDefault="004B3CDA">
      <w:pPr>
        <w:pStyle w:val="ConsPlusNormal"/>
        <w:jc w:val="both"/>
      </w:pPr>
    </w:p>
    <w:p w:rsidR="004B3CDA" w:rsidRDefault="004B3CDA">
      <w:pPr>
        <w:pStyle w:val="ConsPlusNormal"/>
        <w:pBdr>
          <w:top w:val="single" w:sz="6" w:space="0" w:color="auto"/>
        </w:pBdr>
        <w:spacing w:before="100" w:after="100"/>
        <w:rPr>
          <w:sz w:val="2"/>
          <w:szCs w:val="2"/>
        </w:rPr>
      </w:pPr>
    </w:p>
    <w:p w:rsidR="00D55EE8" w:rsidRDefault="00D55EE8"/>
    <w:sectPr w:rsidR="00D55EE8" w:rsidSect="006E3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grammar="clean"/>
  <w:defaultTabStop w:val="708"/>
  <w:characterSpacingControl w:val="doNotCompress"/>
  <w:compat/>
  <w:rsids>
    <w:rsidRoot w:val="004B3CDA"/>
    <w:rsid w:val="004B3CDA"/>
    <w:rsid w:val="00D55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3C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B3C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B3C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231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pashninasv</dc:creator>
  <cp:lastModifiedBy>pashninasv</cp:lastModifiedBy>
  <cp:revision>1</cp:revision>
  <dcterms:created xsi:type="dcterms:W3CDTF">2018-10-30T12:20:00Z</dcterms:created>
  <dcterms:modified xsi:type="dcterms:W3CDTF">2018-10-30T12:21:00Z</dcterms:modified>
</cp:coreProperties>
</file>